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972D7" w14:textId="77777777" w:rsidR="00F13F93" w:rsidRDefault="00F13F93" w:rsidP="00F13F93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3767F5D" w14:textId="77777777" w:rsidR="00AB4DD8" w:rsidRDefault="00AB4DD8">
      <w:pPr>
        <w:pStyle w:val="Standard"/>
        <w:jc w:val="center"/>
        <w:rPr>
          <w:rFonts w:ascii="Times New Roman" w:hAnsi="Times New Roman"/>
          <w:b/>
        </w:rPr>
      </w:pPr>
    </w:p>
    <w:p w14:paraId="7400D65E" w14:textId="77777777" w:rsidR="00AB4DD8" w:rsidRDefault="00F35BB3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142"/>
        <w:gridCol w:w="677"/>
        <w:gridCol w:w="315"/>
        <w:gridCol w:w="142"/>
        <w:gridCol w:w="1044"/>
      </w:tblGrid>
      <w:tr w:rsidR="00AB4DD8" w14:paraId="6965361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CCE34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F9D0C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Metody analizy środowiska bezpieczeństwa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8AE61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66A9F" w14:textId="77777777" w:rsidR="00AB4DD8" w:rsidRDefault="00AB4D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B4DD8" w14:paraId="0534BB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A0D5D" w14:textId="77777777" w:rsidR="00AB4DD8" w:rsidRDefault="00F35BB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9B46" w14:textId="77777777" w:rsidR="00AB4DD8" w:rsidRDefault="00F35BB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B4DD8" w14:paraId="74711BB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5287" w14:textId="77777777" w:rsidR="00AB4DD8" w:rsidRDefault="00F35BB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ADB6F" w14:textId="77777777" w:rsidR="00AB4DD8" w:rsidRDefault="00F35BB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B4DD8" w14:paraId="719D601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15F5A" w14:textId="77777777" w:rsidR="00AB4DD8" w:rsidRDefault="00F35BB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3BCC4" w14:textId="77777777" w:rsidR="00AB4DD8" w:rsidRDefault="00F35BB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AB4DD8" w14:paraId="704ED8B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CA86D" w14:textId="77777777" w:rsidR="00AB4DD8" w:rsidRDefault="00F35BB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6357C" w14:textId="77777777" w:rsidR="00AB4DD8" w:rsidRDefault="00F35BB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AB4DD8" w14:paraId="22B2A16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D02A8" w14:textId="77777777" w:rsidR="00AB4DD8" w:rsidRDefault="00F35BB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BAB98" w14:textId="2D32BF10" w:rsidR="00AB4DD8" w:rsidRDefault="00521AE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Stacjonarne/</w:t>
            </w:r>
            <w:r w:rsidR="00F35BB3">
              <w:rPr>
                <w:rFonts w:ascii="Times New Roman" w:hAnsi="Times New Roman"/>
                <w:sz w:val="16"/>
                <w:szCs w:val="16"/>
              </w:rPr>
              <w:t>Niestacjonarne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(S/NS)</w:t>
            </w:r>
          </w:p>
        </w:tc>
      </w:tr>
      <w:tr w:rsidR="00AB4DD8" w14:paraId="652790F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72604" w14:textId="77777777" w:rsidR="00AB4DD8" w:rsidRDefault="00F35BB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3E5E" w14:textId="77777777" w:rsidR="00AB4DD8" w:rsidRDefault="00F35BB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AB4DD8" w14:paraId="42F1C9C9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0E1A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6C206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E646D" w14:textId="41A09661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521AED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F9A5D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B4DD8" w14:paraId="73A9DFEA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7025B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A8E6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3822AD5" w14:textId="563435DF" w:rsidR="00521AED" w:rsidRDefault="00521A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21C0D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ADD10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F8D72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2380F" w14:textId="3483C1FB" w:rsidR="00AB4DD8" w:rsidRDefault="00521AED" w:rsidP="00521AED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2,4/</w:t>
            </w:r>
            <w:r w:rsidR="00F35BB3">
              <w:rPr>
                <w:rFonts w:ascii="Times New Roman" w:hAnsi="Times New Roman"/>
                <w:sz w:val="14"/>
                <w:szCs w:val="14"/>
              </w:rPr>
              <w:t>1,4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D9C26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C2BA8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39B4F" w14:textId="77777777" w:rsidR="00E356E8" w:rsidRDefault="00E356E8"/>
        </w:tc>
      </w:tr>
      <w:tr w:rsidR="00AB4DD8" w14:paraId="57FABA40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01961" w14:textId="77777777" w:rsidR="00E356E8" w:rsidRDefault="00E356E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A845E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4D3BB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B6EA6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AA0953F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A5B8A" w14:textId="77777777" w:rsidR="00AB4DD8" w:rsidRDefault="00F35BB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6AC2D" w14:textId="77777777" w:rsidR="00AB4DD8" w:rsidRDefault="00AB4D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F681BAD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14129" w14:paraId="7EA90757" w14:textId="77777777" w:rsidTr="00AA12A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81393" w14:textId="77777777" w:rsidR="00A14129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BE93" w14:textId="4C34C819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F4E1" w14:textId="6CD7A448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2FA8" w14:textId="7EAED1B8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2AA7" w14:textId="7DA6BD2D" w:rsidR="00A14129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>Egzamin ustny – każdy student otrzymuje po trzy pytania z wcześniej przekazanej listy. Każde pytanie oceniane jest odrębnie, a ocena końcowa stanowi średnią arytmetyczną ocenę uzyskanych z każdego pytania. Student może nie odpowiedzieć tylko na jedno pytanie - wówczas ocena końcowa nie może być wyższa niż 3,0.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F34CA" w14:textId="77777777" w:rsidR="00A14129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A14129" w14:paraId="0C1071D6" w14:textId="77777777" w:rsidTr="00AA12A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B8C44" w14:textId="77777777" w:rsidR="00A14129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E9B0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1EEBC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8E6B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47CD4" w14:textId="77777777" w:rsidR="00A14129" w:rsidRDefault="00A14129" w:rsidP="00A14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5C8AC" w14:textId="77777777" w:rsidR="00A14129" w:rsidRDefault="00A14129" w:rsidP="00A14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129" w14:paraId="18D8C948" w14:textId="77777777" w:rsidTr="00CC5A32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E240" w14:textId="77777777" w:rsidR="00A14129" w:rsidRDefault="00A14129" w:rsidP="00A1412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3A458" w14:textId="74B7437B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47771" w14:textId="0BE11775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72216" w14:textId="1B611B79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1853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81516F9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(wymagane min. 5 pkt, a max. liczba pkt 10), </w:t>
            </w:r>
          </w:p>
          <w:p w14:paraId="4C1F1ACF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2 pkt, a max. liczba pkt 5).</w:t>
            </w:r>
          </w:p>
          <w:p w14:paraId="6054548F" w14:textId="67C8FC4B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3) przedstawienie propozycji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analizy wybranego środowiska różnymi metodami </w:t>
            </w:r>
            <w:r w:rsidRPr="00AD403B">
              <w:rPr>
                <w:rFonts w:ascii="Times New Roman" w:hAnsi="Times New Roman"/>
                <w:sz w:val="16"/>
                <w:szCs w:val="16"/>
              </w:rPr>
              <w:t xml:space="preserve">- projekt grupowy - wymagane min. 3 pkt, a max. liczba pkt 5, </w:t>
            </w:r>
          </w:p>
          <w:p w14:paraId="1E3CD83B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Łącznie można uzyskać maksymalnie 20 punktów: </w:t>
            </w:r>
          </w:p>
          <w:p w14:paraId="1F400097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D403B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AD403B"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75635A53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D403B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AD403B">
              <w:rPr>
                <w:rFonts w:ascii="Times New Roman" w:hAnsi="Times New Roman"/>
                <w:sz w:val="16"/>
                <w:szCs w:val="16"/>
              </w:rPr>
              <w:t>+</w:t>
            </w:r>
            <w:r w:rsidRPr="00AD403B"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7F8D0833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D403B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AD403B"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60809C03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D403B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AD403B"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40EE194C" w14:textId="77777777" w:rsidR="00A14129" w:rsidRPr="00AD403B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D403B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AD403B"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45C08F5F" w14:textId="094D5C45" w:rsidR="00A14129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03B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proofErr w:type="gramStart"/>
            <w:r w:rsidRPr="00AD403B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AD403B">
              <w:rPr>
                <w:rFonts w:ascii="Times New Roman" w:hAnsi="Times New Roman"/>
                <w:sz w:val="16"/>
                <w:szCs w:val="16"/>
              </w:rPr>
              <w:t xml:space="preserve">  0</w:t>
            </w:r>
            <w:proofErr w:type="gramEnd"/>
            <w:r w:rsidRPr="00AD403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AD403B">
              <w:rPr>
                <w:rFonts w:ascii="Times New Roman" w:hAnsi="Times New Roman"/>
                <w:sz w:val="16"/>
                <w:szCs w:val="16"/>
              </w:rPr>
              <w:t>-  9</w:t>
            </w:r>
            <w:proofErr w:type="gramEnd"/>
            <w:r w:rsidRPr="00AD403B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90F33" w14:textId="77777777" w:rsidR="00A14129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A14129" w14:paraId="38C20177" w14:textId="77777777" w:rsidTr="00AA12A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E9A02" w14:textId="77777777" w:rsidR="00A14129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2A2C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9C5F5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181B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7DF4" w14:textId="77777777" w:rsidR="00A14129" w:rsidRDefault="00A14129" w:rsidP="00A1412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DD1AF" w14:textId="77777777" w:rsidR="00A14129" w:rsidRDefault="00A14129" w:rsidP="00A14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129" w14:paraId="181CCAEB" w14:textId="77777777" w:rsidTr="00AA12A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EF25F" w14:textId="77777777" w:rsidR="00A14129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EC93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7081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1268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7D7E8" w14:textId="77777777" w:rsidR="00A14129" w:rsidRDefault="00A14129" w:rsidP="00A14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94A1" w14:textId="77777777" w:rsidR="00A14129" w:rsidRDefault="00A14129" w:rsidP="00A14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129" w14:paraId="13513175" w14:textId="77777777" w:rsidTr="00AA12A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15876" w14:textId="77777777" w:rsidR="00A14129" w:rsidRDefault="00A14129" w:rsidP="00A141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B7E74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354E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D345" w14:textId="7777777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C10C" w14:textId="77777777" w:rsidR="00A14129" w:rsidRDefault="00A14129" w:rsidP="00A14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7F865" w14:textId="77777777" w:rsidR="00A14129" w:rsidRDefault="00A14129" w:rsidP="00A14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14129" w14:paraId="1FC598D8" w14:textId="77777777" w:rsidTr="00AA12AE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3053C" w14:textId="77777777" w:rsidR="00A14129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9D53" w14:textId="5ED6DF97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C3A6A" w14:textId="358A66D2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D65E" w14:textId="5CCBC0A1" w:rsidR="00A14129" w:rsidRPr="00B82305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1902A" w14:textId="77777777" w:rsidR="00A14129" w:rsidRDefault="00A14129" w:rsidP="00A14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880D" w14:textId="77777777" w:rsidR="00A14129" w:rsidRDefault="00A14129" w:rsidP="00A141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45109" w14:textId="77777777" w:rsidR="00A14129" w:rsidRDefault="00A14129" w:rsidP="00A141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B4DD8" w14:paraId="7AF503A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55063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9CF76" w14:textId="77777777" w:rsidR="00AB4DD8" w:rsidRDefault="00AB4D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148D87A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2A5AEC4" w14:textId="77777777" w:rsidR="00AB4DD8" w:rsidRDefault="00AB4D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6500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59C00" w14:textId="77777777" w:rsidR="00AB4DD8" w:rsidRDefault="00F35BB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E6E2A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B4DD8" w14:paraId="35419074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9A83C" w14:textId="77777777" w:rsidR="00AB4DD8" w:rsidRDefault="00AB4D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D7D0CD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21B7F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59481" w14:textId="77777777" w:rsidR="00AB4DD8" w:rsidRDefault="00F35BB3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na temat funkcjonowania współczesnego środowiska bezpieczeństwa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EE9A2" w14:textId="27C74DBC" w:rsidR="00AB4DD8" w:rsidRDefault="00F35BB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2935EA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5E4B6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2323F382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B4DD8" w14:paraId="494DBDF7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F7DE5" w14:textId="77777777" w:rsidR="00E356E8" w:rsidRDefault="00E356E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D862C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10082" w14:textId="77777777" w:rsidR="00AB4DD8" w:rsidRDefault="00F35BB3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na temat zasad zarządzania środowiska bezpieczeństwa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D2962" w14:textId="2BAAA315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2935EA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96A3E" w14:textId="77777777" w:rsidR="00E356E8" w:rsidRDefault="00E356E8"/>
        </w:tc>
      </w:tr>
      <w:tr w:rsidR="00AB4DD8" w14:paraId="687307B9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D86B8" w14:textId="77777777" w:rsidR="00E356E8" w:rsidRDefault="00E356E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62073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7D349" w14:textId="77777777" w:rsidR="00AB4DD8" w:rsidRDefault="00F35BB3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Zna podstawowe metody i techniki pracy analityka bezpieczeństwa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18CDC" w14:textId="2B622196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2935EA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598C9" w14:textId="77777777" w:rsidR="00E356E8" w:rsidRDefault="00E356E8"/>
        </w:tc>
      </w:tr>
      <w:tr w:rsidR="00AB4DD8" w14:paraId="28D93CAC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C2099" w14:textId="77777777" w:rsidR="00AB4DD8" w:rsidRDefault="00AB4D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67B3FA3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51094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9D8BB" w14:textId="77777777" w:rsidR="00AB4DD8" w:rsidRDefault="00F35BB3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oceniać wpływ zmian środowiska bezpieczeństwa na strategię rozwoju podmiotu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450A" w14:textId="39F8B7B0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2935E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178EF" w14:textId="77777777" w:rsidR="00AB4DD8" w:rsidRDefault="00F35BB3">
            <w:pPr>
              <w:pStyle w:val="Standard"/>
              <w:spacing w:after="0" w:line="240" w:lineRule="auto"/>
              <w:ind w:left="-113" w:right="-113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praktyczne. Opracowanie i uzasadnienie rozwiązania zadania na zajęciach</w:t>
            </w:r>
          </w:p>
        </w:tc>
      </w:tr>
      <w:tr w:rsidR="00AB4DD8" w14:paraId="530A9EA4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94FC7" w14:textId="77777777" w:rsidR="00E356E8" w:rsidRDefault="00E356E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64F18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48B3" w14:textId="77777777" w:rsidR="00AB4DD8" w:rsidRDefault="00F35BB3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Umie dobrać adekwatne metody do analizy szans i zagrożeń środowiska bezpieczeństwa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2D3F7" w14:textId="6B36F98B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2935E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A9BE0" w14:textId="77777777" w:rsidR="00E356E8" w:rsidRDefault="00E356E8"/>
        </w:tc>
      </w:tr>
      <w:tr w:rsidR="00AB4DD8" w14:paraId="7D3FD936" w14:textId="77777777">
        <w:trPr>
          <w:cantSplit/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4D13E" w14:textId="77777777" w:rsidR="00AB4DD8" w:rsidRDefault="00AB4D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8C254A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F8C0F" w14:textId="77777777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CDECF" w14:textId="77777777" w:rsidR="00AB4DD8" w:rsidRDefault="00F35BB3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skutecznie planować i realizować zadania w roli analityka bezpieczeństwa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C905B" w14:textId="05DFB5AD" w:rsidR="00AB4DD8" w:rsidRDefault="00F35BB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2935E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AEC7" w14:textId="77777777" w:rsidR="00E356E8" w:rsidRDefault="00E356E8"/>
        </w:tc>
      </w:tr>
    </w:tbl>
    <w:p w14:paraId="157CF36B" w14:textId="77777777" w:rsidR="00AB4DD8" w:rsidRDefault="00AB4DD8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7592FAA7" w14:textId="77777777" w:rsidR="00AB4DD8" w:rsidRDefault="00AB4DD8">
      <w:pPr>
        <w:pStyle w:val="Standard"/>
        <w:jc w:val="center"/>
        <w:rPr>
          <w:rFonts w:ascii="Times New Roman" w:hAnsi="Times New Roman"/>
          <w:b/>
        </w:rPr>
      </w:pPr>
    </w:p>
    <w:p w14:paraId="169BDEEC" w14:textId="77777777" w:rsidR="00A65A1C" w:rsidRDefault="00A65A1C">
      <w:pPr>
        <w:rPr>
          <w:b/>
        </w:rPr>
      </w:pPr>
      <w:bookmarkStart w:id="0" w:name="_Hlk100732571"/>
      <w:r>
        <w:rPr>
          <w:b/>
        </w:rPr>
        <w:br w:type="page"/>
      </w:r>
    </w:p>
    <w:p w14:paraId="23929545" w14:textId="1D2E5C69" w:rsidR="00A65A1C" w:rsidRPr="00F963EF" w:rsidRDefault="00A65A1C" w:rsidP="00A65A1C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A65A1C" w:rsidRPr="00F963EF" w14:paraId="60D6346B" w14:textId="77777777" w:rsidTr="00661123">
        <w:tc>
          <w:tcPr>
            <w:tcW w:w="2802" w:type="dxa"/>
          </w:tcPr>
          <w:p w14:paraId="4975337C" w14:textId="77777777" w:rsidR="00A65A1C" w:rsidRPr="00F963EF" w:rsidRDefault="00A65A1C" w:rsidP="006611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044F776" w14:textId="77777777" w:rsidR="00A65A1C" w:rsidRPr="00F963EF" w:rsidRDefault="00A65A1C" w:rsidP="0066112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65A1C" w:rsidRPr="00F963EF" w14:paraId="48A10CC5" w14:textId="77777777" w:rsidTr="00661123">
        <w:tc>
          <w:tcPr>
            <w:tcW w:w="2802" w:type="dxa"/>
          </w:tcPr>
          <w:p w14:paraId="14A5E2D0" w14:textId="77777777" w:rsidR="00A65A1C" w:rsidRPr="00414EE1" w:rsidRDefault="00A65A1C" w:rsidP="0066112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AFAF54B" w14:textId="2F959D8C" w:rsidR="00A65A1C" w:rsidRPr="00414EE1" w:rsidRDefault="00A65A1C" w:rsidP="0066112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 w:rsidR="00DE1782">
              <w:rPr>
                <w:bCs/>
                <w:sz w:val="20"/>
                <w:szCs w:val="20"/>
              </w:rPr>
              <w:t xml:space="preserve">aktywizujący </w:t>
            </w:r>
            <w:r w:rsidRPr="00414EE1">
              <w:rPr>
                <w:bCs/>
                <w:sz w:val="20"/>
                <w:szCs w:val="20"/>
              </w:rPr>
              <w:t>z prezentacją multimedialną, dyskusja</w:t>
            </w:r>
          </w:p>
        </w:tc>
      </w:tr>
      <w:tr w:rsidR="00A65A1C" w:rsidRPr="00F963EF" w14:paraId="25FA3EA9" w14:textId="77777777" w:rsidTr="00661123">
        <w:tc>
          <w:tcPr>
            <w:tcW w:w="9212" w:type="dxa"/>
            <w:gridSpan w:val="2"/>
          </w:tcPr>
          <w:p w14:paraId="6573C931" w14:textId="77777777" w:rsidR="00A65A1C" w:rsidRPr="00F963EF" w:rsidRDefault="00A65A1C" w:rsidP="0066112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65A1C" w:rsidRPr="00F963EF" w14:paraId="28D1F280" w14:textId="77777777" w:rsidTr="00661123">
        <w:tc>
          <w:tcPr>
            <w:tcW w:w="9212" w:type="dxa"/>
            <w:gridSpan w:val="2"/>
          </w:tcPr>
          <w:p w14:paraId="4ECBB622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Zapoznanie z programem wykładów - omówienie efektów uczenia się i sposobów ich weryfikacji</w:t>
            </w:r>
          </w:p>
          <w:p w14:paraId="781717C1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Analiza PEST (STEP)</w:t>
            </w:r>
          </w:p>
          <w:p w14:paraId="28F74C6A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Scenariusze stanów otoczenia</w:t>
            </w:r>
          </w:p>
          <w:p w14:paraId="323B3761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Analiza interesariuszy (</w:t>
            </w:r>
            <w:proofErr w:type="spellStart"/>
            <w:r w:rsidRPr="00A65A1C">
              <w:rPr>
                <w:bCs/>
                <w:sz w:val="20"/>
                <w:szCs w:val="20"/>
              </w:rPr>
              <w:t>stakeholders</w:t>
            </w:r>
            <w:proofErr w:type="spellEnd"/>
            <w:r w:rsidRPr="00A65A1C">
              <w:rPr>
                <w:bCs/>
                <w:sz w:val="20"/>
                <w:szCs w:val="20"/>
              </w:rPr>
              <w:t>)</w:t>
            </w:r>
          </w:p>
          <w:p w14:paraId="24C858E9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Analiza sił w otoczeniu sektora i w sektorze</w:t>
            </w:r>
          </w:p>
          <w:p w14:paraId="35079FDD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Analiza SWOT czy analiza TOWS a strategia rozwoju podmiotu w ujęciu dynamicznym</w:t>
            </w:r>
          </w:p>
          <w:p w14:paraId="716AC9F0" w14:textId="008CA420" w:rsidR="00A65A1C" w:rsidRPr="00FA54E1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Seminarium podsumowujące, zaliczenie wykładów</w:t>
            </w:r>
          </w:p>
        </w:tc>
      </w:tr>
    </w:tbl>
    <w:p w14:paraId="1950EB26" w14:textId="77777777" w:rsidR="00A65A1C" w:rsidRPr="00F963EF" w:rsidRDefault="00A65A1C" w:rsidP="00A65A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A65A1C" w:rsidRPr="00F963EF" w14:paraId="272CDBD6" w14:textId="77777777" w:rsidTr="00661123">
        <w:tc>
          <w:tcPr>
            <w:tcW w:w="2802" w:type="dxa"/>
          </w:tcPr>
          <w:p w14:paraId="5059D1B1" w14:textId="77777777" w:rsidR="00A65A1C" w:rsidRPr="00F963EF" w:rsidRDefault="00A65A1C" w:rsidP="006611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0CE58AE" w14:textId="77777777" w:rsidR="00A65A1C" w:rsidRPr="00F963EF" w:rsidRDefault="00A65A1C" w:rsidP="0066112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65A1C" w:rsidRPr="00F963EF" w14:paraId="7D0C540F" w14:textId="77777777" w:rsidTr="00661123">
        <w:tc>
          <w:tcPr>
            <w:tcW w:w="2802" w:type="dxa"/>
          </w:tcPr>
          <w:p w14:paraId="7EFA654C" w14:textId="77777777" w:rsidR="00A65A1C" w:rsidRPr="00414EE1" w:rsidRDefault="00A65A1C" w:rsidP="006611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670D1C87" w14:textId="77777777" w:rsidR="00A65A1C" w:rsidRPr="00732EBB" w:rsidRDefault="00A65A1C" w:rsidP="0066112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A65A1C" w:rsidRPr="00F963EF" w14:paraId="29623C7B" w14:textId="77777777" w:rsidTr="00661123">
        <w:tc>
          <w:tcPr>
            <w:tcW w:w="9212" w:type="dxa"/>
            <w:gridSpan w:val="2"/>
          </w:tcPr>
          <w:p w14:paraId="5D01CEAA" w14:textId="77777777" w:rsidR="00A65A1C" w:rsidRPr="00F963EF" w:rsidRDefault="00A65A1C" w:rsidP="0066112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65A1C" w:rsidRPr="00F963EF" w14:paraId="09D186B0" w14:textId="77777777" w:rsidTr="00661123">
        <w:tc>
          <w:tcPr>
            <w:tcW w:w="9212" w:type="dxa"/>
            <w:gridSpan w:val="2"/>
          </w:tcPr>
          <w:p w14:paraId="589C813E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Zapoznanie z programem ćwiczeń - omówienie zasad pracy w zespołach zadaniowych</w:t>
            </w:r>
          </w:p>
          <w:p w14:paraId="07170C28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Praktyczne zastosowanie metody delfickiej do analizy środowiska bezpieczeństwa - studia przypadków</w:t>
            </w:r>
          </w:p>
          <w:p w14:paraId="1A3A0BD6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Mapy interesariuszy oraz macierze interesariuszy, analiza uwarunkowań praktycznego zastosowania</w:t>
            </w:r>
          </w:p>
          <w:p w14:paraId="3FE4D826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Analiza scenariuszowa w sytuacji ograniczonego czasu, praktyczne wykonanie zadania</w:t>
            </w:r>
          </w:p>
          <w:p w14:paraId="4945079D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Techniki ułatwiające podejmowanie decyzji w analizach strategicznych - studia przypadków</w:t>
            </w:r>
          </w:p>
          <w:p w14:paraId="7841FBC2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Analiza SWOT oraz analiza TOWS wybranego podmiotu</w:t>
            </w:r>
          </w:p>
          <w:p w14:paraId="166426A2" w14:textId="77777777" w:rsidR="00A65A1C" w:rsidRPr="00A65A1C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Przedstawienie propozycji analizy wybranego środowiska różnymi metodami – projekt grupowy – dyskusja w całej grupie</w:t>
            </w:r>
          </w:p>
          <w:p w14:paraId="60146773" w14:textId="1B2AD0B9" w:rsidR="00A65A1C" w:rsidRPr="00171E74" w:rsidRDefault="00A65A1C" w:rsidP="00A65A1C">
            <w:pPr>
              <w:widowControl/>
              <w:numPr>
                <w:ilvl w:val="0"/>
                <w:numId w:val="3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65A1C">
              <w:rPr>
                <w:bCs/>
                <w:sz w:val="20"/>
                <w:szCs w:val="20"/>
              </w:rPr>
              <w:t>Seminarium podsumowujące, zaliczenie ćwiczeń</w:t>
            </w:r>
          </w:p>
        </w:tc>
      </w:tr>
    </w:tbl>
    <w:p w14:paraId="4628D498" w14:textId="77777777" w:rsidR="00A65A1C" w:rsidRDefault="00A65A1C" w:rsidP="00A65A1C"/>
    <w:bookmarkEnd w:id="0"/>
    <w:p w14:paraId="2671F0BD" w14:textId="77777777" w:rsidR="00AB4DD8" w:rsidRDefault="00AB4DD8">
      <w:pPr>
        <w:pStyle w:val="Standard"/>
        <w:spacing w:after="0" w:line="240" w:lineRule="auto"/>
        <w:ind w:left="170"/>
      </w:pPr>
    </w:p>
    <w:sectPr w:rsidR="00AB4DD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19451" w14:textId="77777777" w:rsidR="00FB348D" w:rsidRDefault="00FB348D">
      <w:r>
        <w:separator/>
      </w:r>
    </w:p>
  </w:endnote>
  <w:endnote w:type="continuationSeparator" w:id="0">
    <w:p w14:paraId="19EB7FB6" w14:textId="77777777" w:rsidR="00FB348D" w:rsidRDefault="00FB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A656F" w14:textId="77777777" w:rsidR="00FB348D" w:rsidRDefault="00FB348D">
      <w:r>
        <w:rPr>
          <w:color w:val="000000"/>
        </w:rPr>
        <w:separator/>
      </w:r>
    </w:p>
  </w:footnote>
  <w:footnote w:type="continuationSeparator" w:id="0">
    <w:p w14:paraId="322D3189" w14:textId="77777777" w:rsidR="00FB348D" w:rsidRDefault="00FB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32F"/>
    <w:multiLevelType w:val="multilevel"/>
    <w:tmpl w:val="ABCAF430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" w15:restartNumberingAfterBreak="0">
    <w:nsid w:val="0AD07D43"/>
    <w:multiLevelType w:val="multilevel"/>
    <w:tmpl w:val="9074406C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" w15:restartNumberingAfterBreak="0">
    <w:nsid w:val="0B284055"/>
    <w:multiLevelType w:val="multilevel"/>
    <w:tmpl w:val="7C1A946E"/>
    <w:styleLink w:val="WW8Num14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C5E3223"/>
    <w:multiLevelType w:val="multilevel"/>
    <w:tmpl w:val="35602C0C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E27A5"/>
    <w:multiLevelType w:val="multilevel"/>
    <w:tmpl w:val="4DDC4666"/>
    <w:styleLink w:val="WW8Num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6CB1DEE"/>
    <w:multiLevelType w:val="multilevel"/>
    <w:tmpl w:val="E26845A2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54509"/>
    <w:multiLevelType w:val="multilevel"/>
    <w:tmpl w:val="4AB2EBA8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7" w15:restartNumberingAfterBreak="0">
    <w:nsid w:val="1B74566C"/>
    <w:multiLevelType w:val="multilevel"/>
    <w:tmpl w:val="66AC4782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F1F3F"/>
    <w:multiLevelType w:val="multilevel"/>
    <w:tmpl w:val="E446FACA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201B6A19"/>
    <w:multiLevelType w:val="multilevel"/>
    <w:tmpl w:val="42D8A4F2"/>
    <w:styleLink w:val="WW8Num1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0" w15:restartNumberingAfterBreak="0">
    <w:nsid w:val="301A10F2"/>
    <w:multiLevelType w:val="multilevel"/>
    <w:tmpl w:val="6C44CEB2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30DF1497"/>
    <w:multiLevelType w:val="multilevel"/>
    <w:tmpl w:val="4AD07550"/>
    <w:styleLink w:val="WW8Num2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2" w15:restartNumberingAfterBreak="0">
    <w:nsid w:val="3380049A"/>
    <w:multiLevelType w:val="multilevel"/>
    <w:tmpl w:val="54E66C56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13" w15:restartNumberingAfterBreak="0">
    <w:nsid w:val="38F668E9"/>
    <w:multiLevelType w:val="multilevel"/>
    <w:tmpl w:val="DBAA9918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96F2402"/>
    <w:multiLevelType w:val="multilevel"/>
    <w:tmpl w:val="1180D73A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5" w15:restartNumberingAfterBreak="0">
    <w:nsid w:val="45297300"/>
    <w:multiLevelType w:val="multilevel"/>
    <w:tmpl w:val="2744A746"/>
    <w:styleLink w:val="WW8Num2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6" w15:restartNumberingAfterBreak="0">
    <w:nsid w:val="46A32E78"/>
    <w:multiLevelType w:val="multilevel"/>
    <w:tmpl w:val="DE445E8C"/>
    <w:styleLink w:val="WW8Num21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7" w15:restartNumberingAfterBreak="0">
    <w:nsid w:val="50465762"/>
    <w:multiLevelType w:val="multilevel"/>
    <w:tmpl w:val="300CB16C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A238D"/>
    <w:multiLevelType w:val="multilevel"/>
    <w:tmpl w:val="2D48869E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34490"/>
    <w:multiLevelType w:val="multilevel"/>
    <w:tmpl w:val="F43E7360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1" w15:restartNumberingAfterBreak="0">
    <w:nsid w:val="65262848"/>
    <w:multiLevelType w:val="multilevel"/>
    <w:tmpl w:val="30348F82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D0362"/>
    <w:multiLevelType w:val="multilevel"/>
    <w:tmpl w:val="1186B142"/>
    <w:styleLink w:val="WW8Num18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3" w15:restartNumberingAfterBreak="0">
    <w:nsid w:val="66D306BA"/>
    <w:multiLevelType w:val="multilevel"/>
    <w:tmpl w:val="6810CE9E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25352"/>
    <w:multiLevelType w:val="multilevel"/>
    <w:tmpl w:val="56128118"/>
    <w:styleLink w:val="WW8Num2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5" w15:restartNumberingAfterBreak="0">
    <w:nsid w:val="781346C4"/>
    <w:multiLevelType w:val="multilevel"/>
    <w:tmpl w:val="36C47E46"/>
    <w:styleLink w:val="WW8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B3F54"/>
    <w:multiLevelType w:val="multilevel"/>
    <w:tmpl w:val="87288B1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F2C15"/>
    <w:multiLevelType w:val="multilevel"/>
    <w:tmpl w:val="A1B633DE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79F201E2"/>
    <w:multiLevelType w:val="multilevel"/>
    <w:tmpl w:val="B0B6BDDE"/>
    <w:styleLink w:val="WW8Num2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7E2D66DD"/>
    <w:multiLevelType w:val="multilevel"/>
    <w:tmpl w:val="DDA0F610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num w:numId="1" w16cid:durableId="1739092020">
    <w:abstractNumId w:val="18"/>
  </w:num>
  <w:num w:numId="2" w16cid:durableId="1766882157">
    <w:abstractNumId w:val="13"/>
  </w:num>
  <w:num w:numId="3" w16cid:durableId="385833629">
    <w:abstractNumId w:val="17"/>
  </w:num>
  <w:num w:numId="4" w16cid:durableId="1392072470">
    <w:abstractNumId w:val="26"/>
  </w:num>
  <w:num w:numId="5" w16cid:durableId="1098017461">
    <w:abstractNumId w:val="12"/>
  </w:num>
  <w:num w:numId="6" w16cid:durableId="1411659542">
    <w:abstractNumId w:val="20"/>
  </w:num>
  <w:num w:numId="7" w16cid:durableId="1168984649">
    <w:abstractNumId w:val="29"/>
  </w:num>
  <w:num w:numId="8" w16cid:durableId="1977369288">
    <w:abstractNumId w:val="1"/>
  </w:num>
  <w:num w:numId="9" w16cid:durableId="993875592">
    <w:abstractNumId w:val="14"/>
  </w:num>
  <w:num w:numId="10" w16cid:durableId="505940524">
    <w:abstractNumId w:val="23"/>
  </w:num>
  <w:num w:numId="11" w16cid:durableId="515122328">
    <w:abstractNumId w:val="27"/>
  </w:num>
  <w:num w:numId="12" w16cid:durableId="1664314532">
    <w:abstractNumId w:val="8"/>
  </w:num>
  <w:num w:numId="13" w16cid:durableId="363673333">
    <w:abstractNumId w:val="4"/>
  </w:num>
  <w:num w:numId="14" w16cid:durableId="1666131526">
    <w:abstractNumId w:val="2"/>
  </w:num>
  <w:num w:numId="15" w16cid:durableId="916287322">
    <w:abstractNumId w:val="0"/>
  </w:num>
  <w:num w:numId="16" w16cid:durableId="780078187">
    <w:abstractNumId w:val="9"/>
  </w:num>
  <w:num w:numId="17" w16cid:durableId="1685939068">
    <w:abstractNumId w:val="5"/>
  </w:num>
  <w:num w:numId="18" w16cid:durableId="1929535011">
    <w:abstractNumId w:val="22"/>
  </w:num>
  <w:num w:numId="19" w16cid:durableId="479736572">
    <w:abstractNumId w:val="10"/>
  </w:num>
  <w:num w:numId="20" w16cid:durableId="291133921">
    <w:abstractNumId w:val="11"/>
  </w:num>
  <w:num w:numId="21" w16cid:durableId="1187250688">
    <w:abstractNumId w:val="16"/>
  </w:num>
  <w:num w:numId="22" w16cid:durableId="117190982">
    <w:abstractNumId w:val="24"/>
  </w:num>
  <w:num w:numId="23" w16cid:durableId="824204223">
    <w:abstractNumId w:val="28"/>
  </w:num>
  <w:num w:numId="24" w16cid:durableId="2116438121">
    <w:abstractNumId w:val="21"/>
  </w:num>
  <w:num w:numId="25" w16cid:durableId="640886135">
    <w:abstractNumId w:val="6"/>
  </w:num>
  <w:num w:numId="26" w16cid:durableId="470445183">
    <w:abstractNumId w:val="3"/>
  </w:num>
  <w:num w:numId="27" w16cid:durableId="1797721293">
    <w:abstractNumId w:val="7"/>
  </w:num>
  <w:num w:numId="28" w16cid:durableId="1643460407">
    <w:abstractNumId w:val="15"/>
  </w:num>
  <w:num w:numId="29" w16cid:durableId="1742559731">
    <w:abstractNumId w:val="25"/>
  </w:num>
  <w:num w:numId="30" w16cid:durableId="2065450008">
    <w:abstractNumId w:val="23"/>
    <w:lvlOverride w:ilvl="0">
      <w:startOverride w:val="1"/>
    </w:lvlOverride>
  </w:num>
  <w:num w:numId="31" w16cid:durableId="899949084">
    <w:abstractNumId w:val="26"/>
    <w:lvlOverride w:ilvl="0">
      <w:startOverride w:val="1"/>
    </w:lvlOverride>
  </w:num>
  <w:num w:numId="32" w16cid:durableId="9779973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DD8"/>
    <w:rsid w:val="002935EA"/>
    <w:rsid w:val="0046033A"/>
    <w:rsid w:val="00521AED"/>
    <w:rsid w:val="005C5BBC"/>
    <w:rsid w:val="008F0558"/>
    <w:rsid w:val="00910AE0"/>
    <w:rsid w:val="009355BD"/>
    <w:rsid w:val="00A14129"/>
    <w:rsid w:val="00A65A1C"/>
    <w:rsid w:val="00AB4DD8"/>
    <w:rsid w:val="00AD403B"/>
    <w:rsid w:val="00B605AB"/>
    <w:rsid w:val="00B82305"/>
    <w:rsid w:val="00DE1782"/>
    <w:rsid w:val="00E356E8"/>
    <w:rsid w:val="00F13F93"/>
    <w:rsid w:val="00F35BB3"/>
    <w:rsid w:val="00FB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6ADC"/>
  <w15:docId w15:val="{B606E5A3-991B-458B-A945-9BC581EC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  <w:rPr>
      <w:rFonts w:ascii="Arial" w:hAnsi="Arial" w:cs="Aria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Arial" w:hAnsi="Arial" w:cs="Arial"/>
    </w:rPr>
  </w:style>
  <w:style w:type="character" w:customStyle="1" w:styleId="WW8Num22z0">
    <w:name w:val="WW8Num22z0"/>
    <w:rPr>
      <w:rFonts w:ascii="Arial" w:hAnsi="Arial" w:cs="Arial"/>
    </w:rPr>
  </w:style>
  <w:style w:type="character" w:customStyle="1" w:styleId="WW8Num23z0">
    <w:name w:val="WW8Num23z0"/>
    <w:rPr>
      <w:rFonts w:ascii="Wingdings" w:hAnsi="Wingdings" w:cs="Wingdings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hAnsi="Arial" w:cs="Arial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2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544</Words>
  <Characters>3407</Characters>
  <Application>Microsoft Office Word</Application>
  <DocSecurity>0</DocSecurity>
  <Lines>201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2017-10-03T20:22:00Z</cp:lastPrinted>
  <dcterms:created xsi:type="dcterms:W3CDTF">2022-04-13T08:18:00Z</dcterms:created>
  <dcterms:modified xsi:type="dcterms:W3CDTF">2026-05-15T08:36:00Z</dcterms:modified>
</cp:coreProperties>
</file>